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E1" w:rsidRPr="00580AE1" w:rsidRDefault="00580AE1" w:rsidP="0052194D">
      <w:pPr>
        <w:widowControl/>
        <w:shd w:val="clear" w:color="auto" w:fill="FFFFFF"/>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国家安全监管总局关于公布首批重点监管的危险化学品名录的通知</w:t>
      </w:r>
    </w:p>
    <w:p w:rsidR="00580AE1" w:rsidRPr="00580AE1" w:rsidRDefault="00580AE1" w:rsidP="0052194D">
      <w:pPr>
        <w:widowControl/>
        <w:shd w:val="clear" w:color="auto" w:fill="FFFFFF"/>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（安监总管三〔2011〕95号）</w:t>
      </w:r>
    </w:p>
    <w:p w:rsidR="00580AE1" w:rsidRPr="00580AE1" w:rsidRDefault="00580AE1" w:rsidP="0052194D">
      <w:pPr>
        <w:widowControl/>
        <w:shd w:val="clear" w:color="auto" w:fill="FFFFFF"/>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各省、自治区、直辖市及新疆生产建设兵团安全生产监督管理局，有关中央企业：</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为深入贯彻落实《国务院关于进一步加强企业安全生产工作的通知》（国发〔2010〕23号）和《国务院安委会办公室关于进一步加强危险化学品安全生产工作的指导意见》（安委办〔2008〕26号）精神，进一步突出重点、强化监管，指导安全监管部门和危险化学品单位切实加强危险化学品安全管理工作，在综合考虑2002年以来国内发生的化学品事故情况、国内化学品生产情况、国内外重点监管化学品品种、化学品固有危险特性和近四十年来国内外重特大化学品事故等因素的基础上，国家安全监管总局组织对现行《危险化学品名录》中的3800余种危险化学品进行了筛选，编制了《首批重点监管的危险化学品名录》（见附件，以下简称《名录》），现予公布，并就有关事项通知如下：</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一、重点监管的危险化学品是指列入《名录》的危险化学品以及在温度20℃和标准大气压101.3kPa条件下属于以下类别的危险化学品：</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lastRenderedPageBreak/>
        <w:t>1.易燃气体类别1（爆炸下限≤13%或爆炸极限范围≥12%的气体）；</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2.易燃液体类别1（</w:t>
      </w:r>
      <w:proofErr w:type="gramStart"/>
      <w:r w:rsidRPr="00580AE1">
        <w:rPr>
          <w:rFonts w:ascii="仿宋" w:eastAsia="仿宋" w:hAnsi="仿宋" w:cs="宋体" w:hint="eastAsia"/>
          <w:color w:val="555555"/>
          <w:kern w:val="0"/>
          <w:sz w:val="33"/>
          <w:szCs w:val="33"/>
        </w:rPr>
        <w:t>闭杯闪点</w:t>
      </w:r>
      <w:proofErr w:type="gramEnd"/>
      <w:r w:rsidRPr="00580AE1">
        <w:rPr>
          <w:rFonts w:ascii="仿宋" w:eastAsia="仿宋" w:hAnsi="仿宋" w:cs="宋体" w:hint="eastAsia"/>
          <w:color w:val="555555"/>
          <w:kern w:val="0"/>
          <w:sz w:val="33"/>
          <w:szCs w:val="33"/>
        </w:rPr>
        <w:t>＜23℃并初沸点≤35℃的液体）；</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3.自燃液体类别1（与空气接触不到5分钟便燃烧的液体）；</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4.自燃固体类别1（与空气接触不到5分钟便燃烧的固体）；</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5.遇水放出易燃气体的物质类别1（在环境温度下与水剧烈反应所产生的气体通常显示自燃的倾向，或释放易燃气体的速度等于或大于每公斤物质在任何1分钟内释放10升的任何物质或混合物）；</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6.三光气等光气类化学品。</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二、涉及重点监管的危险化学品的生产、储存装置，原则上须由具有甲级资质的化工行业设计单位进行设计。</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三、地方各级安全监管部门应当将生产、储存、使用、经营重点监管的危险化学品的企业，优先纳入年度执法检查计划，实施重点监管。</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四、生产、储存重点监管的危险化学品的企业，应根据本企业工艺特点，装备功能完善的自动化控制系统，严格工艺、设备管理。对使用重点监管的危险化学品数量构</w:t>
      </w:r>
      <w:r w:rsidRPr="00580AE1">
        <w:rPr>
          <w:rFonts w:ascii="仿宋" w:eastAsia="仿宋" w:hAnsi="仿宋" w:cs="宋体" w:hint="eastAsia"/>
          <w:color w:val="555555"/>
          <w:kern w:val="0"/>
          <w:sz w:val="33"/>
          <w:szCs w:val="33"/>
        </w:rPr>
        <w:lastRenderedPageBreak/>
        <w:t>成重大危险源的企业的生产储存装置，应装备自动化控制系统，实现对温度、压力、液位等重要参数的实时监测。</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五、生产重点监管的危险化学品的企业，应针对产品特性，按照有关规定编制完善的、可操作性强的危险化学品事故应急预案，配备必要的应急救援器材、设备，加强应急演练，提高应急处置能力。</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六、各省级安全监管部门可根据本辖区危险化学品安全生产状况，补充和确定本辖区内实施重点监管的危险化学品类项及具体品种。在安全监管工作中如发现重点监管的危险化学品存在问题，请认真研究提出处理意见，并及时报告国家安全监管总局。</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地方各级安全监管部门在做好危险化学品重点监管工作的同时，要全面推进本地区危险化学品安全生产工作，督促企业落实安全生产主体责任，切实提高企业本质安全水平，有效防范和坚决遏制危险化学品重特大事故发生，促进全国危险化学品安全生产形势持续稳定好转。</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请各省级安全监管部门及时将本通知精神传达至本辖区内有关企业。</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附件：首批重点监管的危险化学品名录</w:t>
      </w:r>
    </w:p>
    <w:p w:rsidR="00580AE1" w:rsidRPr="00580AE1" w:rsidRDefault="0052194D" w:rsidP="0052194D">
      <w:pPr>
        <w:widowControl/>
        <w:shd w:val="clear" w:color="auto" w:fill="FFFFFF"/>
        <w:spacing w:line="368" w:lineRule="atLeast"/>
        <w:ind w:firstLineChars="200" w:firstLine="660"/>
        <w:jc w:val="right"/>
        <w:rPr>
          <w:rFonts w:ascii="微软雅黑" w:eastAsia="微软雅黑" w:hAnsi="微软雅黑" w:cs="宋体"/>
          <w:color w:val="555555"/>
          <w:kern w:val="0"/>
          <w:szCs w:val="21"/>
        </w:rPr>
      </w:pPr>
      <w:r>
        <w:rPr>
          <w:rFonts w:ascii="仿宋" w:eastAsia="仿宋" w:hAnsi="仿宋" w:cs="宋体" w:hint="eastAsia"/>
          <w:color w:val="555555"/>
          <w:kern w:val="0"/>
          <w:sz w:val="33"/>
          <w:szCs w:val="33"/>
        </w:rPr>
        <w:t xml:space="preserve">                                                                                                                                                                </w:t>
      </w:r>
      <w:r w:rsidR="00580AE1" w:rsidRPr="00580AE1">
        <w:rPr>
          <w:rFonts w:ascii="仿宋" w:eastAsia="仿宋" w:hAnsi="仿宋" w:cs="宋体" w:hint="eastAsia"/>
          <w:color w:val="555555"/>
          <w:kern w:val="0"/>
          <w:sz w:val="33"/>
          <w:szCs w:val="33"/>
        </w:rPr>
        <w:t xml:space="preserve">　国家安全生产监督管理总局</w:t>
      </w:r>
    </w:p>
    <w:p w:rsidR="00580AE1" w:rsidRPr="00580AE1" w:rsidRDefault="00580AE1" w:rsidP="0052194D">
      <w:pPr>
        <w:widowControl/>
        <w:shd w:val="clear" w:color="auto" w:fill="FFFFFF"/>
        <w:spacing w:line="368" w:lineRule="atLeast"/>
        <w:ind w:firstLineChars="200" w:firstLine="660"/>
        <w:jc w:val="righ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二○一一年六月二十一日</w:t>
      </w:r>
    </w:p>
    <w:p w:rsidR="00580AE1" w:rsidRPr="00580AE1" w:rsidRDefault="00580AE1" w:rsidP="0052194D">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lastRenderedPageBreak/>
        <w:t>附件</w:t>
      </w:r>
      <w:r w:rsidR="0052194D">
        <w:rPr>
          <w:rFonts w:ascii="宋体" w:eastAsia="宋体" w:hAnsi="宋体" w:cs="宋体" w:hint="eastAsia"/>
          <w:color w:val="555555"/>
          <w:kern w:val="0"/>
          <w:sz w:val="33"/>
          <w:szCs w:val="33"/>
        </w:rPr>
        <w:t xml:space="preserve">      </w:t>
      </w:r>
      <w:r w:rsidRPr="00580AE1">
        <w:rPr>
          <w:rFonts w:ascii="仿宋" w:eastAsia="仿宋" w:hAnsi="仿宋" w:cs="宋体" w:hint="eastAsia"/>
          <w:color w:val="555555"/>
          <w:kern w:val="0"/>
          <w:sz w:val="33"/>
          <w:szCs w:val="33"/>
        </w:rPr>
        <w:t>首批重点监管的危险化学品名录</w:t>
      </w:r>
    </w:p>
    <w:tbl>
      <w:tblPr>
        <w:tblW w:w="9420"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26"/>
        <w:gridCol w:w="3039"/>
        <w:gridCol w:w="2152"/>
        <w:gridCol w:w="3203"/>
      </w:tblGrid>
      <w:tr w:rsidR="00580AE1" w:rsidRPr="00580AE1" w:rsidTr="0052194D">
        <w:trPr>
          <w:trHeight w:val="705"/>
          <w:jc w:val="center"/>
        </w:trPr>
        <w:tc>
          <w:tcPr>
            <w:tcW w:w="93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序号</w:t>
            </w:r>
          </w:p>
        </w:tc>
        <w:tc>
          <w:tcPr>
            <w:tcW w:w="27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化学品名称</w:t>
            </w:r>
          </w:p>
        </w:tc>
        <w:tc>
          <w:tcPr>
            <w:tcW w:w="19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别名</w:t>
            </w:r>
          </w:p>
        </w:tc>
        <w:tc>
          <w:tcPr>
            <w:tcW w:w="29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CAS号</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液氯、氯气</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7782-50-5</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氨</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液氨、氨气</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7664-41-7</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液化石油气</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68476-85-7</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硫化氢</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7783-06-4</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甲烷、天然气</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74-82-8（甲烷）</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原油</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汽油（含甲醇汽油、乙醇汽油）、石脑油</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8006-61-9（汽油）</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8</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氢</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氢气</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1333-74-0</w:t>
            </w:r>
          </w:p>
        </w:tc>
      </w:tr>
      <w:tr w:rsidR="00580AE1" w:rsidRPr="00580AE1" w:rsidTr="0052194D">
        <w:trPr>
          <w:trHeight w:val="70"/>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70"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9</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70"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苯（含</w:t>
            </w:r>
            <w:proofErr w:type="gramStart"/>
            <w:r w:rsidRPr="00580AE1">
              <w:rPr>
                <w:rFonts w:ascii="仿宋" w:eastAsia="仿宋" w:hAnsi="仿宋" w:cs="宋体" w:hint="eastAsia"/>
                <w:color w:val="555555"/>
                <w:kern w:val="0"/>
                <w:sz w:val="33"/>
                <w:szCs w:val="33"/>
              </w:rPr>
              <w:t>粗苯</w:t>
            </w:r>
            <w:proofErr w:type="gramEnd"/>
            <w:r w:rsidRPr="00580AE1">
              <w:rPr>
                <w:rFonts w:ascii="仿宋" w:eastAsia="仿宋" w:hAnsi="仿宋" w:cs="宋体" w:hint="eastAsia"/>
                <w:color w:val="555555"/>
                <w:kern w:val="0"/>
                <w:sz w:val="33"/>
                <w:szCs w:val="33"/>
              </w:rPr>
              <w:t>）</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70"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70"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71-43-2</w:t>
            </w:r>
          </w:p>
        </w:tc>
      </w:tr>
      <w:tr w:rsidR="00580AE1" w:rsidRPr="00580AE1" w:rsidTr="0052194D">
        <w:trPr>
          <w:trHeight w:val="644"/>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碳酰氯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光气</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75-44-5</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11</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二氧化硫</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7446-09-5</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12</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一氧化碳</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630-08-0</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13</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甲醇</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木醇、木精</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67-56-1</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14</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丙烯腈</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氰基乙</w:t>
            </w:r>
            <w:r w:rsidRPr="00580AE1">
              <w:rPr>
                <w:rFonts w:ascii="仿宋" w:eastAsia="仿宋" w:hAnsi="仿宋" w:cs="宋体" w:hint="eastAsia"/>
                <w:color w:val="555555"/>
                <w:kern w:val="0"/>
                <w:sz w:val="33"/>
                <w:szCs w:val="33"/>
              </w:rPr>
              <w:lastRenderedPageBreak/>
              <w:t>烯、</w:t>
            </w:r>
            <w:proofErr w:type="gramStart"/>
            <w:r w:rsidRPr="00580AE1">
              <w:rPr>
                <w:rFonts w:ascii="仿宋" w:eastAsia="仿宋" w:hAnsi="仿宋" w:cs="宋体" w:hint="eastAsia"/>
                <w:color w:val="555555"/>
                <w:kern w:val="0"/>
                <w:sz w:val="33"/>
                <w:szCs w:val="33"/>
              </w:rPr>
              <w:t>乙烯基氰</w:t>
            </w:r>
            <w:proofErr w:type="gramEnd"/>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lastRenderedPageBreak/>
              <w:t>107-13-1</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lastRenderedPageBreak/>
              <w:t>15</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环氧乙烷</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氧化乙烯</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75-21-8</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16</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乙炔</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电石气</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74-86-2</w:t>
            </w:r>
          </w:p>
        </w:tc>
      </w:tr>
      <w:tr w:rsidR="00580AE1" w:rsidRPr="00580AE1" w:rsidTr="0052194D">
        <w:trPr>
          <w:trHeight w:val="760"/>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序号</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化学品名称</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别名</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CAS号</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17</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氟化氢、氢氟酸</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7664-39-3</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18</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氯乙烯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75-01-4</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19</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甲苯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甲基苯、苯基甲烷</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108-88-3</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20</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氰化氢、氢氰酸</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74-90-8</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21</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乙烯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74-85-1</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22</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三氯化磷</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7719-12-2</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23</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硝基苯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98-95-3</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24</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苯乙烯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100-42-5</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25</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环氧丙烷</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75-56-9</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26</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proofErr w:type="gramStart"/>
            <w:r w:rsidRPr="00580AE1">
              <w:rPr>
                <w:rFonts w:ascii="仿宋" w:eastAsia="仿宋" w:hAnsi="仿宋" w:cs="宋体" w:hint="eastAsia"/>
                <w:color w:val="555555"/>
                <w:kern w:val="0"/>
                <w:sz w:val="33"/>
                <w:szCs w:val="33"/>
              </w:rPr>
              <w:t>一</w:t>
            </w:r>
            <w:proofErr w:type="gramEnd"/>
            <w:r w:rsidRPr="00580AE1">
              <w:rPr>
                <w:rFonts w:ascii="仿宋" w:eastAsia="仿宋" w:hAnsi="仿宋" w:cs="宋体" w:hint="eastAsia"/>
                <w:color w:val="555555"/>
                <w:kern w:val="0"/>
                <w:sz w:val="33"/>
                <w:szCs w:val="33"/>
              </w:rPr>
              <w:t>氯甲烷</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74-87-3</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27</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1，3-丁二烯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106-99-0</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28</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硫酸二甲酯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77-78-1</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29</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氰化钠</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143-33-9</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30</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1-丙烯、丙烯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115-07-1</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31</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苯胺</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62-53-3</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lastRenderedPageBreak/>
              <w:t>32</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甲醚</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115-10-6</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33</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丙烯醛、2-丙烯醛</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107-02-8</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34</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氯苯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108-90-7</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35</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乙酸乙烯酯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108-05-4</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36</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二甲胺</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124-40-3</w:t>
            </w:r>
          </w:p>
        </w:tc>
      </w:tr>
      <w:tr w:rsidR="00580AE1" w:rsidRPr="00580AE1" w:rsidTr="0052194D">
        <w:trPr>
          <w:trHeight w:val="101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序号</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化学品名称</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别名</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CAS号</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37</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苯酚</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石炭酸</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108-95-2</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38</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四氯化钛</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7550-45-0</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39</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甲苯二异氰酸酯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TDI</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584-84-9</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40</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过氧乙酸</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过乙酸、过醋酸</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79-21-0</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41</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六氯环戊二烯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77-47-4</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42</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二硫化碳</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75-15-0</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43</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乙烷</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74-84-0</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44</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环氧氯丙烷</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3-氯-1,2-环氧丙烷</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106-89-8</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45</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丙酮氰醇</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2-甲基-2-羟基丙腈</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75-86-5</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lastRenderedPageBreak/>
              <w:t>46</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磷化氢</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proofErr w:type="gramStart"/>
            <w:r w:rsidRPr="00580AE1">
              <w:rPr>
                <w:rFonts w:ascii="仿宋" w:eastAsia="仿宋" w:hAnsi="仿宋" w:cs="宋体" w:hint="eastAsia"/>
                <w:color w:val="555555"/>
                <w:kern w:val="0"/>
                <w:sz w:val="33"/>
                <w:szCs w:val="33"/>
              </w:rPr>
              <w:t>膦</w:t>
            </w:r>
            <w:proofErr w:type="gramEnd"/>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7803-51-2</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47</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氯甲基甲醚</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107-30-2</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48</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三氟化硼</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7637-07-2</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49</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proofErr w:type="gramStart"/>
            <w:r w:rsidRPr="00580AE1">
              <w:rPr>
                <w:rFonts w:ascii="仿宋" w:eastAsia="仿宋" w:hAnsi="仿宋" w:cs="宋体" w:hint="eastAsia"/>
                <w:color w:val="555555"/>
                <w:kern w:val="0"/>
                <w:sz w:val="33"/>
                <w:szCs w:val="33"/>
              </w:rPr>
              <w:t>烯</w:t>
            </w:r>
            <w:proofErr w:type="gramEnd"/>
            <w:r w:rsidRPr="00580AE1">
              <w:rPr>
                <w:rFonts w:ascii="仿宋" w:eastAsia="仿宋" w:hAnsi="仿宋" w:cs="宋体" w:hint="eastAsia"/>
                <w:color w:val="555555"/>
                <w:kern w:val="0"/>
                <w:sz w:val="33"/>
                <w:szCs w:val="33"/>
              </w:rPr>
              <w:t>丙胺</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3-氨基丙烯</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107-11-9</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50</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异氰酸甲酯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甲基异氰酸酯</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624-83-9</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51</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甲基叔丁基醚</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1634-04-4</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52</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乙酸乙酯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141-78-6</w:t>
            </w:r>
          </w:p>
        </w:tc>
      </w:tr>
      <w:tr w:rsidR="00580AE1" w:rsidRPr="00580AE1" w:rsidTr="0052194D">
        <w:trPr>
          <w:trHeight w:val="489"/>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53</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丙烯酸</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79-10-7</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54</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硝酸铵</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6484-52-2</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55</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三氧化硫</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硫酸酐</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7446-11-9</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56</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三氯甲烷</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氯仿</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67-66-3</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序号</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化学品名称</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别名</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3"/>
              <w:jc w:val="center"/>
              <w:rPr>
                <w:rFonts w:ascii="微软雅黑" w:eastAsia="微软雅黑" w:hAnsi="微软雅黑" w:cs="宋体"/>
                <w:color w:val="555555"/>
                <w:kern w:val="0"/>
                <w:szCs w:val="21"/>
              </w:rPr>
            </w:pPr>
            <w:r w:rsidRPr="00580AE1">
              <w:rPr>
                <w:rFonts w:ascii="仿宋" w:eastAsia="仿宋" w:hAnsi="仿宋" w:cs="宋体" w:hint="eastAsia"/>
                <w:b/>
                <w:bCs/>
                <w:color w:val="555555"/>
                <w:kern w:val="0"/>
                <w:sz w:val="33"/>
                <w:szCs w:val="33"/>
              </w:rPr>
              <w:t>CAS号</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57</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甲基</w:t>
            </w:r>
            <w:proofErr w:type="gramStart"/>
            <w:r w:rsidRPr="00580AE1">
              <w:rPr>
                <w:rFonts w:ascii="仿宋" w:eastAsia="仿宋" w:hAnsi="仿宋" w:cs="宋体" w:hint="eastAsia"/>
                <w:color w:val="555555"/>
                <w:kern w:val="0"/>
                <w:sz w:val="33"/>
                <w:szCs w:val="33"/>
              </w:rPr>
              <w:t>肼</w:t>
            </w:r>
            <w:proofErr w:type="gramEnd"/>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60-34-4</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58</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proofErr w:type="gramStart"/>
            <w:r w:rsidRPr="00580AE1">
              <w:rPr>
                <w:rFonts w:ascii="仿宋" w:eastAsia="仿宋" w:hAnsi="仿宋" w:cs="宋体" w:hint="eastAsia"/>
                <w:color w:val="555555"/>
                <w:kern w:val="0"/>
                <w:sz w:val="33"/>
                <w:szCs w:val="33"/>
              </w:rPr>
              <w:t>一</w:t>
            </w:r>
            <w:proofErr w:type="gramEnd"/>
            <w:r w:rsidRPr="00580AE1">
              <w:rPr>
                <w:rFonts w:ascii="仿宋" w:eastAsia="仿宋" w:hAnsi="仿宋" w:cs="宋体" w:hint="eastAsia"/>
                <w:color w:val="555555"/>
                <w:kern w:val="0"/>
                <w:sz w:val="33"/>
                <w:szCs w:val="33"/>
              </w:rPr>
              <w:t>甲胺</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74-89-5</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59</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乙醛</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2194D" w:rsidP="0052194D">
            <w:pPr>
              <w:widowControl/>
              <w:spacing w:line="368" w:lineRule="atLeast"/>
              <w:ind w:firstLineChars="200" w:firstLine="420"/>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75-07-0</w:t>
            </w:r>
          </w:p>
        </w:tc>
      </w:tr>
      <w:tr w:rsidR="00580AE1" w:rsidRPr="00580AE1" w:rsidTr="0052194D">
        <w:trPr>
          <w:trHeight w:val="285"/>
          <w:jc w:val="center"/>
        </w:trPr>
        <w:tc>
          <w:tcPr>
            <w:tcW w:w="93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rPr>
                <w:rFonts w:ascii="微软雅黑" w:eastAsia="微软雅黑" w:hAnsi="微软雅黑" w:cs="宋体"/>
                <w:color w:val="555555"/>
                <w:kern w:val="0"/>
                <w:szCs w:val="21"/>
              </w:rPr>
            </w:pPr>
            <w:bookmarkStart w:id="0" w:name="_GoBack"/>
            <w:bookmarkEnd w:id="0"/>
            <w:r w:rsidRPr="00580AE1">
              <w:rPr>
                <w:rFonts w:ascii="仿宋" w:eastAsia="仿宋" w:hAnsi="仿宋" w:cs="宋体" w:hint="eastAsia"/>
                <w:color w:val="555555"/>
                <w:kern w:val="0"/>
                <w:sz w:val="33"/>
                <w:szCs w:val="33"/>
              </w:rPr>
              <w:t>60</w:t>
            </w:r>
          </w:p>
        </w:tc>
        <w:tc>
          <w:tcPr>
            <w:tcW w:w="27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氯甲酸三氯甲酯</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双光气</w:t>
            </w:r>
          </w:p>
        </w:tc>
        <w:tc>
          <w:tcPr>
            <w:tcW w:w="2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AE1" w:rsidRPr="00580AE1" w:rsidRDefault="00580AE1" w:rsidP="0052194D">
            <w:pPr>
              <w:widowControl/>
              <w:spacing w:line="368" w:lineRule="atLeast"/>
              <w:ind w:firstLineChars="200" w:firstLine="660"/>
              <w:jc w:val="center"/>
              <w:rPr>
                <w:rFonts w:ascii="微软雅黑" w:eastAsia="微软雅黑" w:hAnsi="微软雅黑" w:cs="宋体"/>
                <w:color w:val="555555"/>
                <w:kern w:val="0"/>
                <w:szCs w:val="21"/>
              </w:rPr>
            </w:pPr>
            <w:r w:rsidRPr="00580AE1">
              <w:rPr>
                <w:rFonts w:ascii="仿宋" w:eastAsia="仿宋" w:hAnsi="仿宋" w:cs="宋体" w:hint="eastAsia"/>
                <w:color w:val="555555"/>
                <w:kern w:val="0"/>
                <w:sz w:val="33"/>
                <w:szCs w:val="33"/>
              </w:rPr>
              <w:t>503-38-8</w:t>
            </w:r>
          </w:p>
        </w:tc>
      </w:tr>
    </w:tbl>
    <w:p w:rsidR="00C02A5A" w:rsidRDefault="00BF41AF" w:rsidP="0052194D">
      <w:pPr>
        <w:ind w:firstLineChars="200" w:firstLine="420"/>
      </w:pPr>
    </w:p>
    <w:sectPr w:rsidR="00C02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AF" w:rsidRDefault="00BF41AF" w:rsidP="00580AE1">
      <w:r>
        <w:separator/>
      </w:r>
    </w:p>
  </w:endnote>
  <w:endnote w:type="continuationSeparator" w:id="0">
    <w:p w:rsidR="00BF41AF" w:rsidRDefault="00BF41AF" w:rsidP="0058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AF" w:rsidRDefault="00BF41AF" w:rsidP="00580AE1">
      <w:r>
        <w:separator/>
      </w:r>
    </w:p>
  </w:footnote>
  <w:footnote w:type="continuationSeparator" w:id="0">
    <w:p w:rsidR="00BF41AF" w:rsidRDefault="00BF41AF" w:rsidP="00580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41"/>
    <w:rsid w:val="0052194D"/>
    <w:rsid w:val="0055145B"/>
    <w:rsid w:val="00580AE1"/>
    <w:rsid w:val="007760AB"/>
    <w:rsid w:val="007B6341"/>
    <w:rsid w:val="00885988"/>
    <w:rsid w:val="00AD5042"/>
    <w:rsid w:val="00B32129"/>
    <w:rsid w:val="00BF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AE1"/>
    <w:rPr>
      <w:sz w:val="18"/>
      <w:szCs w:val="18"/>
    </w:rPr>
  </w:style>
  <w:style w:type="paragraph" w:styleId="a4">
    <w:name w:val="footer"/>
    <w:basedOn w:val="a"/>
    <w:link w:val="Char0"/>
    <w:uiPriority w:val="99"/>
    <w:unhideWhenUsed/>
    <w:rsid w:val="00580AE1"/>
    <w:pPr>
      <w:tabs>
        <w:tab w:val="center" w:pos="4153"/>
        <w:tab w:val="right" w:pos="8306"/>
      </w:tabs>
      <w:snapToGrid w:val="0"/>
      <w:jc w:val="left"/>
    </w:pPr>
    <w:rPr>
      <w:sz w:val="18"/>
      <w:szCs w:val="18"/>
    </w:rPr>
  </w:style>
  <w:style w:type="character" w:customStyle="1" w:styleId="Char0">
    <w:name w:val="页脚 Char"/>
    <w:basedOn w:val="a0"/>
    <w:link w:val="a4"/>
    <w:uiPriority w:val="99"/>
    <w:rsid w:val="00580A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AE1"/>
    <w:rPr>
      <w:sz w:val="18"/>
      <w:szCs w:val="18"/>
    </w:rPr>
  </w:style>
  <w:style w:type="paragraph" w:styleId="a4">
    <w:name w:val="footer"/>
    <w:basedOn w:val="a"/>
    <w:link w:val="Char0"/>
    <w:uiPriority w:val="99"/>
    <w:unhideWhenUsed/>
    <w:rsid w:val="00580AE1"/>
    <w:pPr>
      <w:tabs>
        <w:tab w:val="center" w:pos="4153"/>
        <w:tab w:val="right" w:pos="8306"/>
      </w:tabs>
      <w:snapToGrid w:val="0"/>
      <w:jc w:val="left"/>
    </w:pPr>
    <w:rPr>
      <w:sz w:val="18"/>
      <w:szCs w:val="18"/>
    </w:rPr>
  </w:style>
  <w:style w:type="character" w:customStyle="1" w:styleId="Char0">
    <w:name w:val="页脚 Char"/>
    <w:basedOn w:val="a0"/>
    <w:link w:val="a4"/>
    <w:uiPriority w:val="99"/>
    <w:rsid w:val="00580A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3</cp:revision>
  <dcterms:created xsi:type="dcterms:W3CDTF">2021-10-08T07:16:00Z</dcterms:created>
  <dcterms:modified xsi:type="dcterms:W3CDTF">2021-10-27T02:00:00Z</dcterms:modified>
</cp:coreProperties>
</file>